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学区房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rPr>
          <w:rStyle w:val="6"/>
        </w:rPr>
      </w:pP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现在学生们的教育成本非常大</w:t>
      </w:r>
      <w:r>
        <w:t>，以至于</w:t>
      </w:r>
      <w:r>
        <w:rPr>
          <w:rStyle w:val="6"/>
        </w:rPr>
        <w:t>家长要承受巨大的经济负担</w:t>
      </w:r>
      <w:r>
        <w:t>，其实对于教育阶段的学生们在学校里的花销其实不算大头，主要</w:t>
      </w:r>
      <w:r>
        <w:rPr>
          <w:rStyle w:val="6"/>
        </w:rPr>
        <w:t>花销在给学生们选择学校地点的学区房上</w:t>
      </w:r>
      <w:r>
        <w:t>，家长为了给学生们挑选一所好的学校，不惜花费大量的财力，甚至还会</w:t>
      </w:r>
      <w:r>
        <w:rPr>
          <w:rStyle w:val="6"/>
        </w:rPr>
        <w:t>掏空自己的积蓄。</w:t>
      </w:r>
    </w:p>
    <w:p>
      <w:pPr>
        <w:pStyle w:val="3"/>
        <w:keepNext w:val="0"/>
        <w:keepLines w:val="0"/>
        <w:widowControl/>
        <w:suppressLineNumbers w:val="0"/>
      </w:pPr>
      <w:r>
        <w:t>家长就是这个心理给了一些房地产商看中了商机，于是这些</w:t>
      </w:r>
      <w:r>
        <w:rPr>
          <w:rStyle w:val="6"/>
        </w:rPr>
        <w:t>房地产商为了利益不断地提高学区房的价格</w:t>
      </w:r>
      <w:r>
        <w:t>，以至于学区房被炒得火热，那么这个结果带来的影响是巨大的，首先学生们在教育这条道路上无法得到保障，也</w:t>
      </w:r>
      <w:r>
        <w:rPr>
          <w:rStyle w:val="6"/>
        </w:rPr>
        <w:t>不利于促进学校以及教育的发展</w:t>
      </w:r>
      <w:r>
        <w:t>，无法保障生源质量，对此教育部出手了。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3Zjc1MzVmMmExNWM1ZGM1NDYxMGZkMmM5MDg2MDYifQ=="/>
  </w:docVars>
  <w:rsids>
    <w:rsidRoot w:val="00000000"/>
    <w:rsid w:val="2D68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244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2022-09-07T02:19:45Z</dcterms:created>
  <dc:creator>Administrator</dc:creator>
  <cp:lastModifiedBy>Administrator</cp:lastModifiedBy>
  <dcterms:modified xsi:type="dcterms:W3CDTF">2022-09-07T02:20:03Z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5A5E3898F2864762B626BC3B0A004641</vt:lpwstr>
  </property>
</Properties>
</file>